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p>
      <w:pPr>
        <w:pStyle w:val="0"/>
        <w:widowControl w:val="off"/>
        <w:spacing w:after="0" w:line="304"/>
      </w:pPr>
      <w:r>
        <w:rPr>
          <w:b/>
          <w:color w:val="9f7b52"/>
          <w:sz w:val="16"/>
        </w:rPr>
        <w:t>제63회 변리사 최종합격수기 공모전</w:t>
      </w:r>
    </w:p>
    <w:p>
      <w:pPr>
        <w:pStyle w:val="0"/>
        <w:widowControl w:val="off"/>
        <w:spacing w:after="0" w:line="304"/>
      </w:pPr>
      <w:r>
        <w:rPr>
          <w:b/>
          <w:sz w:val="42"/>
        </w:rPr>
        <w:t>합격수기 공식 제출서식</w:t>
      </w:r>
    </w:p>
    <w:p>
      <w:pPr>
        <w:pStyle w:val="0"/>
        <w:widowControl w:val="off"/>
        <w:spacing w:after="0" w:line="304"/>
      </w:pPr>
      <w:r>
        <w:rPr>
          <w:color w:val="9f7b52"/>
          <w:sz w:val="20"/>
        </w:rPr>
        <w:t>당신이 걸어온 길이, 다음 합격의 시작이 됩니다.</w:t>
      </w: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01  </w:t>
      </w:r>
      <w:r>
        <w:rPr>
          <w:b/>
          <w:sz w:val="26"/>
        </w:rPr>
        <w:t>작성·제출 안내</w:t>
      </w:r>
    </w:p>
    <w:p>
      <w:pPr>
        <w:pStyle w:val="0"/>
        <w:widowControl w:val="off"/>
        <w:spacing w:after="0" w:line="304"/>
      </w:pPr>
      <w:r>
        <w:rPr>
          <w:color w:val="48535f"/>
          <w:sz w:val="18"/>
        </w:rPr>
        <w:t>합격수기 Q1~Q5 본문을 합산해 공백 포함 1,000자 이상 작성해 주세요. 과목별 개별 최소 분량은 없습니다. 실제 경험만 자유롭게 작성하며 특정 강사·학원에 대한 긍정적 평가를 요구하지 않습니다.</w:t>
      </w:r>
    </w:p>
    <w:p>
      <w:pPr>
        <w:pStyle w:val="0"/>
        <w:widowControl w:val="off"/>
        <w:spacing w:after="0" w:line="304"/>
      </w:pPr>
      <w:r>
        <w:rPr>
          <w:b/>
          <w:sz w:val="18"/>
        </w:rPr>
        <w:t xml:space="preserve">제출 방식  |  공식 서식 작성 + Q-Net 합격 확인 화면 첨부 </w:t>
      </w:r>
      <w:r>
        <w:rPr>
          <w:b/>
          <w:sz w:val="18"/>
        </w:rPr>
        <w:t>→</w:t>
      </w:r>
      <w:r>
        <w:rPr>
          <w:b/>
          <w:sz w:val="18"/>
        </w:rPr>
        <w:t xml:space="preserve"> byunrisaschool1@naver.com</w:t>
      </w: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02  </w:t>
      </w:r>
      <w:r>
        <w:rPr>
          <w:b/>
          <w:sz w:val="26"/>
        </w:rPr>
        <w:t>신청자 기본정보</w:t>
      </w:r>
    </w:p>
    <w:tbl>
      <w:tblPr>
        <w:jc w:val="center"/>
        <w:tblOverlap w:val="never"/>
        <w:tblW w:w="9637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7228"/>
      </w:tblGrid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성명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[성명 입력]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변리사스쿨 회원 ID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[수강 이력을 확인할 ID 입력]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회신 이메일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[접수 확인 회신을 받을 주소 입력]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합격 확인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제63회 변리사 최종합격 / Q-Net 확인 화면 별도 첨부 (필수)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공개 희망 방식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익명 공개 희망 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실명 공개 희망 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미정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after="0"/>
        <w:rPr/>
      </w:pPr>
    </w:p>
    <w:p>
      <w:pPr>
        <w:pStyle w:val="0"/>
        <w:widowControl w:val="off"/>
        <w:spacing w:after="0"/>
        <w:rPr/>
      </w:pP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03  </w:t>
      </w:r>
      <w:r>
        <w:rPr>
          <w:b/>
          <w:sz w:val="26"/>
        </w:rPr>
        <w:t>수강 이력</w:t>
      </w:r>
    </w:p>
    <w:p>
      <w:pPr>
        <w:pStyle w:val="0"/>
        <w:widowControl w:val="off"/>
        <w:spacing w:after="0" w:line="304"/>
      </w:pPr>
      <w:r>
        <w:rPr>
          <w:color w:val="48535f"/>
          <w:sz w:val="16"/>
        </w:rPr>
        <w:t>변리사스쿨에서 실제 수강하거나 이용한 항목을 작성해 주세요. 해당하지 않는 항목은 비워 두셔도 됩니다.</w:t>
      </w:r>
    </w:p>
    <w:tbl>
      <w:tblPr>
        <w:jc w:val="center"/>
        <w:tblOverlap w:val="never"/>
        <w:tblW w:w="9637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7228"/>
      </w:tblGrid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수강 유형 (복수 선택)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단과강의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종합반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패키지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무료특강·강의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기타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실제 수강 강의·프로그램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[강좌명 / 강사명 / 이용한 학습 프로그램]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수강 또는 이용 시기 (선택)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[예: 연도·학기 또는 기간]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after="0" w:line="304"/>
      </w:pPr>
      <w:r>
        <w:rPr>
          <w:color w:val="69717b"/>
          <w:sz w:val="16"/>
        </w:rPr>
        <w:t>※</w:t>
      </w:r>
      <w:r>
        <w:rPr>
          <w:color w:val="69717b"/>
          <w:sz w:val="16"/>
        </w:rPr>
        <w:t xml:space="preserve"> 수강 내역은 학원 회원정보와 대조합니다. 무료강의의 참여 자격은 접수 건별로 검토합니다.</w:t>
      </w:r>
    </w:p>
    <w:p>
      <w:pPr>
        <w:pStyle w:val="0"/>
        <w:widowControl w:val="off"/>
        <w:spacing w:after="0" w:line="304"/>
      </w:pPr>
      <w:r>
        <w:rPr>
          <w:color w:val="69717b"/>
          <w:sz w:val="16"/>
        </w:rPr>
        <w:t>※</w:t>
      </w:r>
      <w:r>
        <w:rPr>
          <w:color w:val="69717b"/>
          <w:sz w:val="16"/>
        </w:rPr>
        <w:t xml:space="preserve"> Q4는 위 수강 이력 중 실제 이용한 경험을 중심으로 작성합니다.</w:t>
      </w:r>
    </w:p>
    <w:p>
      <w:r>
        <w:br w:type="page"/>
      </w: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04  </w:t>
      </w:r>
      <w:r>
        <w:rPr>
          <w:b/>
          <w:sz w:val="26"/>
        </w:rPr>
        <w:t xml:space="preserve">합격수기 본문 </w:t>
      </w:r>
      <w:r>
        <w:rPr>
          <w:b/>
          <w:sz w:val="26"/>
        </w:rPr>
        <w:t>—</w:t>
      </w:r>
      <w:r>
        <w:rPr>
          <w:b/>
          <w:sz w:val="26"/>
        </w:rPr>
        <w:t xml:space="preserve"> Q1·Q2</w:t>
      </w:r>
    </w:p>
    <w:p>
      <w:pPr>
        <w:pStyle w:val="0"/>
        <w:widowControl w:val="off"/>
        <w:spacing w:after="0" w:line="304"/>
      </w:pPr>
      <w:r>
        <w:rPr>
          <w:color w:val="48535f"/>
          <w:sz w:val="16"/>
        </w:rPr>
        <w:t>전체 본문(Q1~Q5) 공백 포함 1,000자 이상. 소제목은 작성 편의를 위한 구분입니다.</w:t>
      </w:r>
    </w:p>
    <w:p>
      <w:pPr>
        <w:pStyle w:val="0"/>
        <w:widowControl w:val="off"/>
        <w:spacing w:before="160" w:after="0"/>
      </w:pPr>
      <w:r>
        <w:rPr>
          <w:b/>
          <w:color w:val="9f7b52"/>
          <w:sz w:val="22"/>
        </w:rPr>
        <w:t xml:space="preserve">Q1.  </w:t>
      </w:r>
      <w:r>
        <w:rPr>
          <w:b/>
          <w:sz w:val="22"/>
        </w:rPr>
        <w:t>수험기간 및 수험생활</w:t>
      </w:r>
    </w:p>
    <w:p>
      <w:pPr>
        <w:pStyle w:val="0"/>
        <w:widowControl w:val="off"/>
        <w:spacing w:after="0" w:line="304"/>
      </w:pPr>
      <w:r>
        <w:rPr/>
        <w:t>변리사 시험을 준비하게 된 계기와 최종합격까지의 수험 과정을 소개해 주세요.</w:t>
      </w:r>
    </w:p>
    <w:p>
      <w:pPr>
        <w:pStyle w:val="0"/>
        <w:widowControl w:val="off"/>
        <w:spacing w:after="0" w:line="304"/>
      </w:pPr>
      <w:r>
        <w:rPr>
          <w:color w:val="48535f"/>
        </w:rPr>
        <w:t>수험기간, 응시 경험, 전업·학업·직장 병행 여부 등 본인의 수험 환경과 전체적인 준비 과정을 중심으로 작성해 주세요.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[여기에 실제 경험을 작성해 주세요. 필요한 만큼 입력 공간이 늘어납니다.]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60" w:after="0"/>
      </w:pPr>
      <w:r>
        <w:rPr>
          <w:b/>
          <w:color w:val="9f7b52"/>
          <w:sz w:val="22"/>
        </w:rPr>
        <w:t xml:space="preserve">Q2.  </w:t>
      </w:r>
      <w:r>
        <w:rPr>
          <w:b/>
          <w:sz w:val="22"/>
        </w:rPr>
        <w:t>1차 시험 과목별 공부 방법</w:t>
      </w:r>
    </w:p>
    <w:p>
      <w:pPr>
        <w:pStyle w:val="0"/>
        <w:widowControl w:val="off"/>
        <w:spacing w:after="0" w:line="304"/>
      </w:pPr>
      <w:r>
        <w:rPr/>
        <w:t>1차 시험을 준비하면서 각 과목을 어떤 방법으로 공부했는지 작성해 주세요.</w:t>
      </w:r>
    </w:p>
    <w:p>
      <w:pPr>
        <w:pStyle w:val="0"/>
        <w:widowControl w:val="off"/>
        <w:spacing w:after="0" w:line="304"/>
      </w:pPr>
      <w:r>
        <w:rPr>
          <w:color w:val="48535f"/>
        </w:rPr>
        <w:t>강의·교재 활용, 회독·복습, 기출문제 및 취약 부분 보완 경험을 중심으로 작성해 주세요.</w:t>
      </w:r>
    </w:p>
    <w:p>
      <w:pPr>
        <w:pStyle w:val="0"/>
        <w:widowControl w:val="off"/>
        <w:spacing w:before="140" w:after="0" w:line="304"/>
      </w:pPr>
      <w:r>
        <w:rPr>
          <w:b/>
          <w:color w:val="9f7b52"/>
          <w:sz w:val="20"/>
        </w:rPr>
        <w:t>2-1. 산업재산권법</w:t>
      </w:r>
    </w:p>
    <w:p>
      <w:pPr>
        <w:pStyle w:val="0"/>
        <w:widowControl w:val="off"/>
        <w:spacing w:before="120" w:after="0"/>
      </w:pPr>
      <w:r>
        <w:rPr>
          <w:b/>
          <w:sz w:val="20"/>
        </w:rPr>
        <w:t>①</w:t>
      </w:r>
      <w:r>
        <w:rPr>
          <w:b/>
          <w:sz w:val="20"/>
        </w:rPr>
        <w:t xml:space="preserve"> 특허법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[공부 방법 작성]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②</w:t>
      </w:r>
      <w:r>
        <w:rPr>
          <w:b/>
          <w:sz w:val="20"/>
        </w:rPr>
        <w:t xml:space="preserve"> 상표법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[공부 방법 작성]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③</w:t>
      </w:r>
      <w:r>
        <w:rPr>
          <w:b/>
          <w:sz w:val="20"/>
        </w:rPr>
        <w:t xml:space="preserve"> 디자인보호법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[공부 방법 작성]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40" w:after="0" w:line="304"/>
      </w:pPr>
      <w:r>
        <w:rPr>
          <w:b/>
          <w:color w:val="9f7b52"/>
          <w:sz w:val="20"/>
        </w:rPr>
        <w:t>2-2. 민법개론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[민법개론 공부 방법 작성]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r>
        <w:br w:type="page"/>
      </w: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04  </w:t>
      </w:r>
      <w:r>
        <w:rPr>
          <w:b/>
          <w:sz w:val="26"/>
        </w:rPr>
        <w:t xml:space="preserve">합격수기 본문 </w:t>
      </w:r>
      <w:r>
        <w:rPr>
          <w:b/>
          <w:sz w:val="26"/>
        </w:rPr>
        <w:t>—</w:t>
      </w:r>
      <w:r>
        <w:rPr>
          <w:b/>
          <w:sz w:val="26"/>
        </w:rPr>
        <w:t xml:space="preserve"> Q2 (계속)</w:t>
      </w:r>
    </w:p>
    <w:p>
      <w:pPr>
        <w:pStyle w:val="0"/>
        <w:widowControl w:val="off"/>
        <w:spacing w:after="0" w:line="304"/>
      </w:pPr>
      <w:r>
        <w:rPr>
          <w:b/>
          <w:color w:val="9f7b52"/>
          <w:sz w:val="20"/>
        </w:rPr>
        <w:t>2-3. 자연과학개론</w:t>
      </w:r>
    </w:p>
    <w:p>
      <w:pPr>
        <w:pStyle w:val="0"/>
        <w:widowControl w:val="off"/>
        <w:spacing w:before="120" w:after="0"/>
      </w:pPr>
      <w:r>
        <w:rPr>
          <w:b/>
          <w:sz w:val="20"/>
        </w:rPr>
        <w:t>①</w:t>
      </w:r>
      <w:r>
        <w:rPr>
          <w:b/>
          <w:sz w:val="20"/>
        </w:rPr>
        <w:t xml:space="preserve"> 물리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[공부 방법 작성]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②</w:t>
      </w:r>
      <w:r>
        <w:rPr>
          <w:b/>
          <w:sz w:val="20"/>
        </w:rPr>
        <w:t xml:space="preserve"> 화학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[공부 방법 작성]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③</w:t>
      </w:r>
      <w:r>
        <w:rPr>
          <w:b/>
          <w:sz w:val="20"/>
        </w:rPr>
        <w:t xml:space="preserve"> 생물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[공부 방법 작성]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④</w:t>
      </w:r>
      <w:r>
        <w:rPr>
          <w:b/>
          <w:sz w:val="20"/>
        </w:rPr>
        <w:t xml:space="preserve"> 지구과학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[공부 방법 작성]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after="0" w:line="304"/>
      </w:pPr>
      <w:r>
        <w:rPr>
          <w:color w:val="69717b"/>
          <w:sz w:val="16"/>
        </w:rPr>
        <w:t>※</w:t>
      </w:r>
      <w:r>
        <w:rPr>
          <w:color w:val="69717b"/>
          <w:sz w:val="16"/>
        </w:rPr>
        <w:t xml:space="preserve"> 각 소제목은 실제 공부법을 구분하기 위한 항목이며, 같은 내용을 반복할 필요는 없습니다.</w:t>
      </w:r>
    </w:p>
    <w:p>
      <w:r>
        <w:br w:type="page"/>
      </w: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04  </w:t>
      </w:r>
      <w:r>
        <w:rPr>
          <w:b/>
          <w:sz w:val="26"/>
        </w:rPr>
        <w:t xml:space="preserve">합격수기 본문 </w:t>
      </w:r>
      <w:r>
        <w:rPr>
          <w:b/>
          <w:sz w:val="26"/>
        </w:rPr>
        <w:t>—</w:t>
      </w:r>
      <w:r>
        <w:rPr>
          <w:b/>
          <w:sz w:val="26"/>
        </w:rPr>
        <w:t xml:space="preserve"> Q3</w:t>
      </w:r>
    </w:p>
    <w:p>
      <w:pPr>
        <w:pStyle w:val="0"/>
        <w:widowControl w:val="off"/>
        <w:spacing w:before="160" w:after="0"/>
      </w:pPr>
      <w:r>
        <w:rPr>
          <w:b/>
          <w:color w:val="9f7b52"/>
          <w:sz w:val="22"/>
        </w:rPr>
        <w:t xml:space="preserve">Q3.  </w:t>
      </w:r>
      <w:r>
        <w:rPr>
          <w:b/>
          <w:sz w:val="22"/>
        </w:rPr>
        <w:t>2차 시험 과목별 공부 방법 및 실전 대비</w:t>
      </w:r>
    </w:p>
    <w:p>
      <w:pPr>
        <w:pStyle w:val="0"/>
        <w:widowControl w:val="off"/>
        <w:spacing w:after="0" w:line="304"/>
      </w:pPr>
      <w:r>
        <w:rPr/>
        <w:t>2차 시험을 준비하면서 각 과목의 이론·판례·사례 학습과 답안 작성 연습을 어떻게 진행했는지 작성해 주세요.</w:t>
      </w:r>
    </w:p>
    <w:p>
      <w:pPr>
        <w:pStyle w:val="0"/>
        <w:widowControl w:val="off"/>
        <w:spacing w:after="0" w:line="304"/>
      </w:pPr>
      <w:r>
        <w:rPr>
          <w:color w:val="48535f"/>
        </w:rPr>
        <w:t>실제 공부 과정, GS 및 실전 대비 방법을 중심으로 간결하게 작성해 주세요.</w:t>
      </w:r>
    </w:p>
    <w:p>
      <w:pPr>
        <w:pStyle w:val="0"/>
        <w:widowControl w:val="off"/>
        <w:spacing w:after="0" w:line="304"/>
      </w:pPr>
      <w:r>
        <w:rPr>
          <w:color w:val="69717b"/>
          <w:sz w:val="16"/>
        </w:rPr>
        <w:t>※</w:t>
      </w:r>
      <w:r>
        <w:rPr>
          <w:color w:val="69717b"/>
          <w:sz w:val="16"/>
        </w:rPr>
        <w:t xml:space="preserve"> 동차·기득 등 단계별 학습 변화는 해당 과목에 필요할 경우 함께 기재해 주세요.</w:t>
      </w:r>
    </w:p>
    <w:p>
      <w:pPr>
        <w:pStyle w:val="0"/>
        <w:widowControl w:val="off"/>
        <w:spacing w:before="120" w:after="0"/>
      </w:pPr>
      <w:r>
        <w:rPr>
          <w:b/>
          <w:sz w:val="20"/>
        </w:rPr>
        <w:t>3-1. 특허법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[2차 특허법 공부 방법 작성]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3-2. 상표법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[2차 상표법 공부 방법 작성]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3-3. 민사소송법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[2차 민사소송법 공부 방법 작성]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20" w:after="0"/>
      </w:pPr>
      <w:r>
        <w:rPr>
          <w:b/>
          <w:sz w:val="20"/>
        </w:rPr>
        <w:t>3-4. 선택과목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[과목명:                 / 공부 방법 작성]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r>
        <w:br w:type="page"/>
      </w: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04  </w:t>
      </w:r>
      <w:r>
        <w:rPr>
          <w:b/>
          <w:sz w:val="26"/>
        </w:rPr>
        <w:t xml:space="preserve">합격수기 본문 </w:t>
      </w:r>
      <w:r>
        <w:rPr>
          <w:b/>
          <w:sz w:val="26"/>
        </w:rPr>
        <w:t>—</w:t>
      </w:r>
      <w:r>
        <w:rPr>
          <w:b/>
          <w:sz w:val="26"/>
        </w:rPr>
        <w:t xml:space="preserve"> Q4·Q5</w:t>
      </w:r>
    </w:p>
    <w:p>
      <w:pPr>
        <w:pStyle w:val="0"/>
        <w:widowControl w:val="off"/>
        <w:spacing w:before="160" w:after="0"/>
      </w:pPr>
      <w:r>
        <w:rPr>
          <w:b/>
          <w:color w:val="9f7b52"/>
          <w:sz w:val="22"/>
        </w:rPr>
        <w:t xml:space="preserve">Q4.  </w:t>
      </w:r>
      <w:r>
        <w:rPr>
          <w:b/>
          <w:sz w:val="22"/>
        </w:rPr>
        <w:t>강의 및 학습 프로그램 활용 경험</w:t>
      </w:r>
    </w:p>
    <w:p>
      <w:pPr>
        <w:pStyle w:val="0"/>
        <w:widowControl w:val="off"/>
        <w:spacing w:after="0" w:line="304"/>
      </w:pPr>
      <w:r>
        <w:rPr/>
        <w:t>수험생활 중 실제 수강한 강의나 이용한 학습 프로그램을 어떻게 공부에 활용했는지 소개해 주세요.</w:t>
      </w:r>
    </w:p>
    <w:p>
      <w:pPr>
        <w:pStyle w:val="0"/>
        <w:widowControl w:val="off"/>
        <w:spacing w:after="0" w:line="304"/>
      </w:pPr>
      <w:r>
        <w:rPr>
          <w:color w:val="48535f"/>
        </w:rPr>
        <w:t>앞서 기재한 수강 이력 중 기억에 남는 강의나 프로그램을 중심으로, 해당 강의를 수강한 이유, 실제 활용한 방법, 공부 과정에서 도움이 되었던 점이나 변화 등을 구체적인 경험과 함께 작성해 주세요.</w:t>
      </w:r>
    </w:p>
    <w:p>
      <w:pPr>
        <w:pStyle w:val="0"/>
        <w:widowControl w:val="off"/>
        <w:spacing w:after="0" w:line="304"/>
      </w:pPr>
      <w:r>
        <w:rPr>
          <w:color w:val="48535f"/>
        </w:rPr>
        <w:t>종합반·패키지·모의고사·GS·첨삭·학습관리 등을 이용했다면 그 경험도 함께 소개해 주세요.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[여기에 실제 경험을 작성해 주세요. 필요한 만큼 입력 공간이 늘어납니다.]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before="160" w:after="0"/>
      </w:pPr>
      <w:r>
        <w:rPr>
          <w:b/>
          <w:color w:val="9f7b52"/>
          <w:sz w:val="22"/>
        </w:rPr>
        <w:t xml:space="preserve">Q5.  </w:t>
      </w:r>
      <w:r>
        <w:rPr>
          <w:b/>
          <w:sz w:val="22"/>
        </w:rPr>
        <w:t>수험생활의 어려움과 후배 수험생을 위한 조언</w:t>
      </w:r>
    </w:p>
    <w:p>
      <w:pPr>
        <w:pStyle w:val="0"/>
        <w:widowControl w:val="off"/>
        <w:spacing w:after="0" w:line="304"/>
      </w:pPr>
      <w:r>
        <w:rPr/>
        <w:t>수험생활 중 가장 어려웠던 점은 무엇이었으며, 이를 어떻게 극복했는지 소개해 주세요.</w:t>
      </w:r>
    </w:p>
    <w:p>
      <w:pPr>
        <w:pStyle w:val="0"/>
        <w:widowControl w:val="off"/>
        <w:spacing w:after="0" w:line="304"/>
      </w:pPr>
      <w:r>
        <w:rPr>
          <w:color w:val="48535f"/>
        </w:rPr>
        <w:t>슬럼프, 학습 방향에 대한 고민, 공부시간 관리 등 실제로 겪었던 어려움과 극복 과정을 작성하고, 지금 다시 시험을 준비한다면 유지하거나 바꾸고 싶은 학습 방법 및 후배 수험생에게 전하고 싶은 조언을 함께 작성해 주세요.</w:t>
      </w:r>
    </w:p>
    <w:tbl>
      <w:tblPr>
        <w:tblOverlap w:val="never"/>
        <w:tblW w:w="9638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>
        <w:trPr>
          <w:cantSplit/>
          <w:trHeight w:val="0"/>
        </w:trPr>
        <w:tc>
          <w:tcPr>
            <w:tcW w:w="9638" w:type="dxa"/>
            <w:tcBorders>
              <w:top w:val="single" w:color="e0e5eb" w:sz="5"/>
              <w:left w:val="single" w:color="e0e5eb" w:sz="5"/>
              <w:bottom w:val="single" w:color="e0e5eb" w:sz="5"/>
              <w:right w:val="single" w:color="e0e5eb" w:sz="5"/>
            </w:tcBorders>
            <w:shd w:val="clear" w:fill="fafbfd"/>
            <w:tcMar>
              <w:top w:w="115" w:type="dxa"/>
              <w:left w:w="145" w:type="dxa"/>
              <w:bottom w:w="115" w:type="dxa"/>
              <w:right w:w="145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69717b"/>
                <w:sz w:val="16"/>
              </w:rPr>
              <w:t>[여기에 실제 경험을 작성해 주세요. 필요한 만큼 입력 공간이 늘어납니다.]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  <w:p>
            <w:pPr>
              <w:pStyle w:val="0"/>
              <w:widowControl w:val="off"/>
              <w:snapToGrid w:val="off"/>
              <w:spacing w:after="0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after="0"/>
        <w:rPr>
          <w:rFonts w:eastAsia="맑은 고딕"/>
          <w:color w:val="000000"/>
        </w:rPr>
      </w:pPr>
    </w:p>
    <w:p>
      <w:pPr>
        <w:pStyle w:val="0"/>
        <w:widowControl w:val="off"/>
        <w:spacing w:after="0"/>
        <w:rPr>
          <w:rFonts w:eastAsia="맑은 고딕"/>
          <w:color w:val="000000"/>
        </w:rPr>
      </w:pPr>
    </w:p>
    <w:p>
      <w:pPr>
        <w:pStyle w:val="0"/>
        <w:widowControl w:val="off"/>
        <w:spacing w:after="0"/>
        <w:rPr>
          <w:rFonts w:eastAsia="맑은 고딕"/>
          <w:color w:val="000000"/>
        </w:rPr>
      </w:pPr>
    </w:p>
    <w:p>
      <w:pPr>
        <w:pStyle w:val="0"/>
        <w:widowControl w:val="off"/>
        <w:spacing w:after="0"/>
        <w:rPr>
          <w:rFonts w:eastAsia="맑은 고딕"/>
          <w:color w:val="000000"/>
        </w:rPr>
      </w:pPr>
    </w:p>
    <w:p>
      <w:pPr>
        <w:pStyle w:val="0"/>
        <w:widowControl w:val="off"/>
        <w:spacing w:after="0"/>
        <w:rPr>
          <w:rFonts w:eastAsia="맑은 고딕"/>
          <w:color w:val="000000"/>
        </w:rPr>
      </w:pP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05  </w:t>
      </w:r>
      <w:r>
        <w:rPr>
          <w:b/>
          <w:sz w:val="26"/>
        </w:rPr>
        <w:t>인터뷰 의향</w:t>
      </w:r>
    </w:p>
    <w:tbl>
      <w:tblPr>
        <w:jc w:val="center"/>
        <w:tblOverlap w:val="never"/>
        <w:tblW w:w="9637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7228"/>
      </w:tblGrid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일반 합격자 인터뷰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희망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희망하지 않음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추후 결정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영상 촬영 여부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가능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원하지 않음   </w:t>
            </w:r>
            <w:r>
              <w:rPr>
                <w:color w:val="48535f"/>
                <w:sz w:val="16"/>
              </w:rPr>
              <w:t>□</w:t>
            </w:r>
            <w:r>
              <w:rPr>
                <w:color w:val="48535f"/>
                <w:sz w:val="16"/>
              </w:rPr>
              <w:t xml:space="preserve"> 별도 협의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after="0" w:line="304"/>
      </w:pPr>
      <w:r>
        <w:rPr>
          <w:color w:val="69717b"/>
          <w:sz w:val="16"/>
        </w:rPr>
        <w:t>※</w:t>
      </w:r>
      <w:r>
        <w:rPr>
          <w:color w:val="69717b"/>
          <w:sz w:val="16"/>
        </w:rPr>
        <w:t xml:space="preserve"> 일반 인터뷰는 전화·대면을 기본으로 하며, 영상 촬영은 선택사항입니다. 참여 의향 제출이 곧 인터뷰 선정 또는 지급 확정은 아닙니다.</w:t>
      </w:r>
    </w:p>
    <w:p>
      <w:r>
        <w:br w:type="page"/>
      </w:r>
    </w:p>
    <w:p>
      <w:pPr>
        <w:pStyle w:val="0"/>
        <w:widowControl w:val="off"/>
        <w:spacing w:before="120" w:after="0"/>
      </w:pPr>
      <w:r>
        <w:rPr>
          <w:b/>
          <w:color w:val="9f7b52"/>
          <w:sz w:val="22"/>
        </w:rPr>
        <w:t xml:space="preserve">06  </w:t>
      </w:r>
      <w:r>
        <w:rPr>
          <w:b/>
          <w:sz w:val="26"/>
        </w:rPr>
        <w:t xml:space="preserve">개인정보 및 수기 활용 동의 </w:t>
      </w:r>
      <w:r>
        <w:rPr>
          <w:b/>
          <w:sz w:val="26"/>
        </w:rPr>
        <w:t>—</w:t>
      </w:r>
      <w:r>
        <w:rPr>
          <w:b/>
          <w:sz w:val="26"/>
        </w:rPr>
        <w:t xml:space="preserve"> 배포 전 확인 필요</w:t>
      </w:r>
    </w:p>
    <w:p>
      <w:pPr>
        <w:pStyle w:val="0"/>
        <w:widowControl w:val="off"/>
        <w:spacing w:after="0" w:line="304"/>
      </w:pPr>
      <w:r>
        <w:rPr>
          <w:b/>
          <w:color w:val="a14343"/>
          <w:sz w:val="18"/>
        </w:rPr>
        <w:t>본 페이지에는 아직 확정되지 않은 운영 기준이 있어 검토용으로 제공됩니다. 실제 모집 전에 미확정 항목의 처리 및 고지 문구를 확정해야 합니다.</w:t>
      </w:r>
    </w:p>
    <w:p>
      <w:pPr>
        <w:pStyle w:val="0"/>
        <w:widowControl w:val="off"/>
        <w:spacing w:after="0" w:line="304"/>
        <w:rPr>
          <w:b/>
          <w:color w:val="000000"/>
          <w:sz w:val="20"/>
        </w:rPr>
      </w:pPr>
    </w:p>
    <w:p>
      <w:pPr>
        <w:pStyle w:val="0"/>
        <w:widowControl w:val="off"/>
        <w:spacing w:after="0" w:line="304"/>
      </w:pPr>
      <w:r>
        <w:rPr>
          <w:b/>
          <w:sz w:val="20"/>
        </w:rPr>
        <w:t>A. 공모전 신청·합격 확인·수강 이력 확인·연락·지급 관리</w:t>
      </w:r>
    </w:p>
    <w:tbl>
      <w:tblPr>
        <w:jc w:val="center"/>
        <w:tblOverlap w:val="never"/>
        <w:tblW w:w="9637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7228"/>
      </w:tblGrid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개인정보 처리 목적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신청자 확인, 합격·수강 이력 검증, 접수·보완 연락, 지급 관리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수집·이용 정보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>성명, 회원 ID, 회신 이메일, 합격 인증, 수강 내역, 합격수기 본문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보유·이용기간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 xml:space="preserve">[미확정 </w:t>
            </w:r>
            <w:r>
              <w:rPr>
                <w:color w:val="48535f"/>
                <w:sz w:val="16"/>
              </w:rPr>
              <w:t>—</w:t>
            </w:r>
            <w:r>
              <w:rPr>
                <w:color w:val="48535f"/>
                <w:sz w:val="16"/>
              </w:rPr>
              <w:t xml:space="preserve"> 배포 전 확정 필요]</w:t>
            </w:r>
          </w:p>
        </w:tc>
      </w:tr>
      <w:tr>
        <w:trPr>
          <w:cantSplit/>
          <w:trHeight w:val="0"/>
        </w:trPr>
        <w:tc>
          <w:tcPr>
            <w:tcW w:w="2409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shd w:val="clear" w:fill="f1f3f5"/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sz w:val="16"/>
              </w:rPr>
              <w:t>동의 거부 시 처리</w:t>
            </w:r>
          </w:p>
        </w:tc>
        <w:tc>
          <w:tcPr>
            <w:tcW w:w="7228" w:type="dxa"/>
            <w:tcBorders>
              <w:top w:val="single" w:color="e1e5ea" w:sz="5"/>
              <w:left w:val="single" w:color="e1e5ea" w:sz="5"/>
              <w:bottom w:val="single" w:color="e1e5ea" w:sz="5"/>
              <w:right w:val="single" w:color="e1e5ea" w:sz="5"/>
            </w:tcBorders>
            <w:tcMar>
              <w:top w:w="105" w:type="dxa"/>
              <w:left w:w="125" w:type="dxa"/>
              <w:bottom w:w="105" w:type="dxa"/>
              <w:right w:w="125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48535f"/>
                <w:sz w:val="16"/>
              </w:rPr>
              <w:t xml:space="preserve">[세부 기준 미확정 </w:t>
            </w:r>
            <w:r>
              <w:rPr>
                <w:color w:val="48535f"/>
                <w:sz w:val="16"/>
              </w:rPr>
              <w:t>—</w:t>
            </w:r>
            <w:r>
              <w:rPr>
                <w:color w:val="48535f"/>
                <w:sz w:val="16"/>
              </w:rPr>
              <w:t xml:space="preserve"> 배포 전 확정 필요]</w:t>
            </w:r>
          </w:p>
        </w:tc>
      </w:tr>
    </w:tbl>
    <w:p>
      <w:pPr>
        <w:pStyle w:val="0"/>
        <w:widowControl w:val="off"/>
        <w:spacing w:after="0"/>
      </w:pPr>
    </w:p>
    <w:p>
      <w:pPr>
        <w:pStyle w:val="0"/>
        <w:widowControl w:val="off"/>
        <w:spacing w:after="0" w:line="304"/>
      </w:pPr>
      <w:r>
        <w:rPr>
          <w:b/>
        </w:rPr>
        <w:t xml:space="preserve">개인정보 수집·이용 동의(안)    </w:t>
      </w:r>
      <w:r>
        <w:rPr>
          <w:b/>
        </w:rPr>
        <w:t>□</w:t>
      </w:r>
      <w:r>
        <w:rPr>
          <w:b/>
        </w:rPr>
        <w:t xml:space="preserve"> 동의함   </w:t>
      </w:r>
      <w:r>
        <w:rPr>
          <w:b/>
        </w:rPr>
        <w:t>□</w:t>
      </w:r>
      <w:r>
        <w:rPr>
          <w:b/>
        </w:rPr>
        <w:t xml:space="preserve"> 동의하지 않음</w:t>
      </w:r>
    </w:p>
    <w:p>
      <w:pPr>
        <w:pStyle w:val="0"/>
        <w:widowControl w:val="off"/>
        <w:spacing w:after="0" w:line="304"/>
        <w:rPr>
          <w:b/>
          <w:color w:val="000000"/>
          <w:sz w:val="20"/>
        </w:rPr>
      </w:pPr>
    </w:p>
    <w:p>
      <w:pPr>
        <w:pStyle w:val="0"/>
        <w:widowControl w:val="off"/>
        <w:spacing w:after="0" w:line="304"/>
      </w:pPr>
      <w:r>
        <w:rPr>
          <w:b/>
          <w:sz w:val="20"/>
        </w:rPr>
        <w:t xml:space="preserve">B. 합격수기 공개 및 광고 활용 </w:t>
      </w:r>
      <w:r>
        <w:rPr>
          <w:b/>
          <w:sz w:val="20"/>
        </w:rPr>
        <w:t>—</w:t>
      </w:r>
      <w:r>
        <w:rPr>
          <w:b/>
          <w:sz w:val="20"/>
        </w:rPr>
        <w:t xml:space="preserve"> 선택 동의</w:t>
      </w:r>
    </w:p>
    <w:p>
      <w:pPr>
        <w:pStyle w:val="0"/>
        <w:widowControl w:val="off"/>
        <w:spacing w:after="0" w:line="304"/>
      </w:pPr>
      <w:r>
        <w:rPr>
          <w:color w:val="48535f"/>
          <w:sz w:val="18"/>
        </w:rPr>
        <w:t>제출한 합격수기 본문을 홈페이지·블로그·SNS·강의 및 종합반 광고·브로셔에서 원문 취지를 훼손하지 않는 범위로 공개·인용·편집하는 활용에 동의합니다.</w:t>
      </w:r>
    </w:p>
    <w:p>
      <w:pPr>
        <w:pStyle w:val="0"/>
        <w:widowControl w:val="off"/>
        <w:spacing w:after="0" w:line="304"/>
      </w:pPr>
      <w:r>
        <w:rPr>
          <w:b/>
        </w:rPr>
        <w:t>□</w:t>
      </w:r>
      <w:r>
        <w:rPr>
          <w:b/>
        </w:rPr>
        <w:t xml:space="preserve"> 동의함   </w:t>
      </w:r>
      <w:r>
        <w:rPr>
          <w:b/>
        </w:rPr>
        <w:t>□</w:t>
      </w:r>
      <w:r>
        <w:rPr>
          <w:b/>
        </w:rPr>
        <w:t xml:space="preserve"> 동의하지 않음</w:t>
      </w:r>
    </w:p>
    <w:p>
      <w:pPr>
        <w:pStyle w:val="0"/>
        <w:widowControl w:val="off"/>
        <w:spacing w:after="0" w:line="304"/>
      </w:pPr>
      <w:r>
        <w:rPr>
          <w:color w:val="a14343"/>
          <w:sz w:val="16"/>
        </w:rPr>
        <w:t>※</w:t>
      </w:r>
      <w:r>
        <w:rPr>
          <w:color w:val="a14343"/>
          <w:sz w:val="16"/>
        </w:rPr>
        <w:t xml:space="preserve"> 공개·광고 활용 기간 및 미동의자의 접수·혜택 처리 기준: [미확정]</w:t>
      </w:r>
    </w:p>
    <w:p>
      <w:pPr>
        <w:pStyle w:val="0"/>
        <w:widowControl w:val="off"/>
        <w:spacing w:after="0" w:line="304"/>
        <w:rPr>
          <w:b/>
          <w:color w:val="000000"/>
          <w:sz w:val="20"/>
        </w:rPr>
      </w:pPr>
    </w:p>
    <w:p>
      <w:pPr>
        <w:pStyle w:val="0"/>
        <w:widowControl w:val="off"/>
        <w:spacing w:after="0" w:line="304"/>
        <w:rPr>
          <w:b/>
          <w:color w:val="000000"/>
          <w:sz w:val="20"/>
        </w:rPr>
      </w:pPr>
    </w:p>
    <w:p>
      <w:pPr>
        <w:pStyle w:val="0"/>
        <w:widowControl w:val="off"/>
        <w:spacing w:after="0" w:line="304"/>
        <w:rPr>
          <w:b/>
          <w:color w:val="000000"/>
          <w:sz w:val="20"/>
        </w:rPr>
      </w:pPr>
    </w:p>
    <w:p>
      <w:pPr>
        <w:pStyle w:val="0"/>
        <w:widowControl w:val="off"/>
        <w:spacing w:after="0" w:line="304"/>
      </w:pPr>
      <w:r>
        <w:rPr>
          <w:b/>
          <w:sz w:val="20"/>
        </w:rPr>
        <w:t xml:space="preserve">C. 실명·사진·영상 활용 </w:t>
      </w:r>
      <w:r>
        <w:rPr>
          <w:b/>
          <w:sz w:val="20"/>
        </w:rPr>
        <w:t>—</w:t>
      </w:r>
      <w:r>
        <w:rPr>
          <w:b/>
          <w:sz w:val="20"/>
        </w:rPr>
        <w:t xml:space="preserve"> 별도 선택 동의</w:t>
      </w:r>
    </w:p>
    <w:p>
      <w:pPr>
        <w:pStyle w:val="0"/>
        <w:widowControl w:val="off"/>
        <w:spacing w:after="0" w:line="304"/>
      </w:pPr>
      <w:r>
        <w:rPr>
          <w:sz w:val="18"/>
        </w:rPr>
        <w:t xml:space="preserve">실명 공개   </w:t>
      </w:r>
      <w:r>
        <w:rPr>
          <w:sz w:val="18"/>
        </w:rPr>
        <w:t>□</w:t>
      </w:r>
      <w:r>
        <w:rPr>
          <w:sz w:val="18"/>
        </w:rPr>
        <w:t xml:space="preserve"> 동의함  </w:t>
      </w:r>
      <w:r>
        <w:rPr>
          <w:sz w:val="18"/>
        </w:rPr>
        <w:t>□</w:t>
      </w:r>
      <w:r>
        <w:rPr>
          <w:sz w:val="18"/>
        </w:rPr>
        <w:t xml:space="preserve"> 동의하지 않음</w:t>
      </w:r>
    </w:p>
    <w:p>
      <w:pPr>
        <w:pStyle w:val="0"/>
        <w:widowControl w:val="off"/>
        <w:spacing w:after="0" w:line="304"/>
      </w:pPr>
      <w:r>
        <w:rPr>
          <w:sz w:val="18"/>
        </w:rPr>
        <w:t xml:space="preserve">사진 활용   </w:t>
      </w:r>
      <w:r>
        <w:rPr>
          <w:sz w:val="18"/>
        </w:rPr>
        <w:t>□</w:t>
      </w:r>
      <w:r>
        <w:rPr>
          <w:sz w:val="18"/>
        </w:rPr>
        <w:t xml:space="preserve"> 동의함  </w:t>
      </w:r>
      <w:r>
        <w:rPr>
          <w:sz w:val="18"/>
        </w:rPr>
        <w:t>□</w:t>
      </w:r>
      <w:r>
        <w:rPr>
          <w:sz w:val="18"/>
        </w:rPr>
        <w:t xml:space="preserve"> 동의하지 않음</w:t>
      </w:r>
    </w:p>
    <w:p>
      <w:pPr>
        <w:pStyle w:val="0"/>
        <w:widowControl w:val="off"/>
        <w:spacing w:after="0" w:line="304"/>
      </w:pPr>
      <w:r>
        <w:rPr>
          <w:sz w:val="18"/>
        </w:rPr>
        <w:t xml:space="preserve">영상 촬영·공개   </w:t>
      </w:r>
      <w:r>
        <w:rPr>
          <w:sz w:val="18"/>
        </w:rPr>
        <w:t>□</w:t>
      </w:r>
      <w:r>
        <w:rPr>
          <w:sz w:val="18"/>
        </w:rPr>
        <w:t xml:space="preserve"> 동의함  </w:t>
      </w:r>
      <w:r>
        <w:rPr>
          <w:sz w:val="18"/>
        </w:rPr>
        <w:t>□</w:t>
      </w:r>
      <w:r>
        <w:rPr>
          <w:sz w:val="18"/>
        </w:rPr>
        <w:t xml:space="preserve"> 동의하지 않음</w:t>
      </w:r>
    </w:p>
    <w:p>
      <w:pPr>
        <w:pStyle w:val="0"/>
        <w:widowControl w:val="off"/>
        <w:spacing w:after="0" w:line="304"/>
      </w:pPr>
      <w:r>
        <w:rPr>
          <w:color w:val="a14343"/>
          <w:sz w:val="16"/>
        </w:rPr>
        <w:t>※</w:t>
      </w:r>
      <w:r>
        <w:rPr>
          <w:color w:val="a14343"/>
          <w:sz w:val="16"/>
        </w:rPr>
        <w:t xml:space="preserve"> 이미지·영상의 이용기간·매체 범위 등 세부 고지는 실제 활용 전 별도로 확정해야 합니다.</w:t>
      </w:r>
    </w:p>
    <w:p>
      <w:pPr>
        <w:pStyle w:val="0"/>
        <w:widowControl w:val="off"/>
        <w:spacing w:after="0" w:line="304"/>
        <w:ind w:right="352"/>
        <w:rPr>
          <w:rFonts w:eastAsia="맑은 고딕"/>
          <w:color w:val="a14343"/>
          <w:sz w:val="16"/>
        </w:rPr>
      </w:pPr>
    </w:p>
    <w:p>
      <w:pPr>
        <w:pStyle w:val="0"/>
        <w:widowControl w:val="off"/>
        <w:spacing w:after="0" w:line="304"/>
        <w:ind w:right="352"/>
        <w:rPr>
          <w:rFonts w:eastAsia="맑은 고딕"/>
          <w:color w:val="a14343"/>
          <w:sz w:val="16"/>
        </w:rPr>
      </w:pPr>
    </w:p>
    <w:p>
      <w:pPr>
        <w:pStyle w:val="0"/>
        <w:widowControl w:val="off"/>
        <w:spacing w:after="0" w:line="304"/>
        <w:ind w:right="352"/>
        <w:rPr>
          <w:rFonts w:eastAsia="맑은 고딕"/>
          <w:color w:val="a14343"/>
          <w:sz w:val="16"/>
        </w:rPr>
      </w:pPr>
    </w:p>
    <w:p>
      <w:pPr>
        <w:pStyle w:val="0"/>
        <w:widowControl w:val="off"/>
        <w:spacing w:after="0" w:line="304"/>
        <w:ind w:right="352"/>
        <w:rPr>
          <w:rFonts w:eastAsia="맑은 고딕"/>
          <w:color w:val="a14343"/>
          <w:sz w:val="16"/>
        </w:rPr>
      </w:pPr>
    </w:p>
    <w:p>
      <w:pPr>
        <w:pStyle w:val="0"/>
        <w:widowControl w:val="off"/>
        <w:spacing w:after="0" w:line="304"/>
        <w:ind w:right="352"/>
        <w:jc w:val="right"/>
        <w:rPr>
          <w:rFonts w:eastAsia="맑은 고딕"/>
          <w:color w:val="a14343"/>
          <w:sz w:val="16"/>
        </w:rPr>
      </w:pPr>
    </w:p>
    <w:p>
      <w:pPr>
        <w:pStyle w:val="0"/>
        <w:widowControl w:val="off"/>
        <w:spacing w:after="0" w:line="304"/>
        <w:ind w:left="5040" w:right="704"/>
      </w:pPr>
      <w:r>
        <w:rPr>
          <w:b/>
        </w:rPr>
        <w:t xml:space="preserve">작성일:        년      월      일        성명(서명):                                   </w:t>
      </w:r>
    </w:p>
    <w:p>
      <w:pPr>
        <w:pStyle w:val="0"/>
        <w:widowControl w:val="off"/>
        <w:spacing w:after="0"/>
        <w:ind w:right="90"/>
        <w:jc w:val="right"/>
        <w:rPr>
          <w:rFonts w:eastAsia="맑은 고딕"/>
          <w:color w:val="000000"/>
        </w:rPr>
      </w:pPr>
    </w:p>
    <w:sectPr>
      <w:headerReference r:id="rId2" w:type="default"/>
      <w:footerReference r:id="rId1" w:type="default"/>
      <w:footnotePr>
        <w:numFmt w:val="decimal"/>
        <w:numRestart w:val="continuous"/>
      </w:footnotePr>
      <w:endnotePr>
        <w:pos w:val="docEnd"/>
        <w:numFmt w:val="lowerRoman"/>
        <w:numRestart w:val="continuous"/>
      </w:endnotePr>
      <w:pgSz w:w="11906" w:h="16838"/>
      <w:pgMar w:top="935" w:right="1134" w:bottom="822" w:left="1134" w:header="482" w:footer="482" w:gutter="0"/>
      <w:cols w:space="0"/>
    </w:sectPr>
  </w:body>
</w:document>
</file>

<file path=word/footer2.xml><?xml version="1.0" encoding="utf-8"?>
<w:ft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33"/>
      <w:widowControl w:val="off"/>
      <w:jc w:val="right"/>
    </w:pPr>
    <w:r>
      <w:rPr>
        <w:color w:val="69717b"/>
        <w:sz w:val="14"/>
      </w:rPr>
      <w:t xml:space="preserve">제63회 변리사 합격수기 공모전  </w:t>
    </w:r>
  </w:p>
</w:ftr>
</file>

<file path=word/header2.xml><?xml version="1.0" encoding="utf-8"?>
<w:hdr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p>
    <w:pPr>
      <w:pStyle w:val="34"/>
      <w:widowControl w:val="off"/>
      <w:jc w:val="right"/>
    </w:pPr>
    <w:r>
      <w:rPr>
        <w:b/>
        <w:color w:val="9f7b52"/>
        <w:sz w:val="16"/>
      </w:rPr>
      <w:t>PATENT SCHOOL   /   THE NEXT STORY</w:t>
    </w:r>
  </w:p>
</w:hdr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4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5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0">
    <w:abstractNumId w:val="230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300" w:lineRule="auto"/>
      <w:ind w:left="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300" w:lineRule="auto"/>
      <w:ind w:left="0" w:right="0" w:firstLine="0"/>
      <w:jc w:val="left"/>
      <w:textAlignment w:val="baseline"/>
    </w:pPr>
    <w:rPr>
      <w:rFonts w:ascii="Noto Sans CJK KR" w:eastAsia="Noto Sans CJK KR"/>
      <w:color w:val="152337"/>
      <w:sz w:val="16"/>
    </w:rPr>
  </w:style>
  <w:style w:type="character" w:styleId="4">
    <w:name w:val="Book Title"/>
    <w:uiPriority w:val="4"/>
    <w:rPr>
      <w:rFonts w:ascii="Cambria" w:eastAsia="맑은 고딕"/>
      <w:b/>
      <w:color w:val="000000"/>
      <w:spacing w:val="4"/>
      <w:sz w:val="22"/>
    </w:rPr>
  </w:style>
  <w:style w:type="character" w:styleId="5">
    <w:name w:val="Default Paragraph Font"/>
    <w:uiPriority w:val="5"/>
    <w:rPr>
      <w:rFonts w:ascii="Cambria" w:eastAsia="맑은 고딕"/>
      <w:color w:val="000000"/>
      <w:sz w:val="22"/>
    </w:rPr>
  </w:style>
  <w:style w:type="character" w:styleId="6">
    <w:name w:val="Emphasis"/>
    <w:uiPriority w:val="6"/>
    <w:rPr>
      <w:rFonts w:ascii="Cambria" w:eastAsia="맑은 고딕"/>
      <w:i/>
      <w:color w:val="000000"/>
      <w:sz w:val="22"/>
    </w:rPr>
  </w:style>
  <w:style w:type="character" w:styleId="7">
    <w:name w:val="Intense Emphasis"/>
    <w:uiPriority w:val="7"/>
    <w:rPr>
      <w:rFonts w:ascii="Cambria" w:eastAsia="맑은 고딕"/>
      <w:b/>
      <w:i/>
      <w:color w:val="4f81bd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300" w:lineRule="auto"/>
      <w:ind w:left="936" w:right="936" w:firstLine="0"/>
      <w:jc w:val="left"/>
      <w:textAlignment w:val="baseline"/>
    </w:pPr>
    <w:rPr>
      <w:rFonts w:ascii="Noto Sans CJK KR" w:eastAsia="Noto Sans CJK KR"/>
      <w:b/>
      <w:i/>
      <w:color w:val="4f81bd"/>
      <w:sz w:val="18"/>
    </w:rPr>
  </w:style>
  <w:style w:type="character" w:styleId="9">
    <w:name w:val="Intense Reference"/>
    <w:uiPriority w:val="9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360" w:right="0" w:hanging="36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720" w:right="0" w:hanging="36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1080" w:right="0" w:hanging="36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Noto Sans CJK KR" w:eastAsia="Noto Sans CJK KR"/>
      <w:color w:val="152337"/>
      <w:sz w:val="18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Noto Sans CJK KR" w:eastAsia="Noto Sans CJK KR"/>
      <w:color w:val="152337"/>
      <w:sz w:val="18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Noto Sans CJK KR" w:eastAsia="Noto Sans CJK KR"/>
      <w:color w:val="152337"/>
      <w:sz w:val="18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300" w:lineRule="auto"/>
      <w:ind w:left="36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300" w:lineRule="auto"/>
      <w:ind w:left="72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300" w:lineRule="auto"/>
      <w:ind w:left="108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Noto Sans CJK KR" w:eastAsia="Noto Sans CJK KR"/>
      <w:color w:val="152337"/>
      <w:sz w:val="18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Noto Sans CJK KR" w:eastAsia="Noto Sans CJK KR"/>
      <w:color w:val="152337"/>
      <w:sz w:val="18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Noto Sans CJK KR" w:eastAsia="Noto Sans CJK KR"/>
      <w:color w:val="152337"/>
      <w:sz w:val="18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72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100" w:line="300" w:lineRule="auto"/>
      <w:ind w:left="0" w:right="0" w:firstLine="0"/>
      <w:jc w:val="left"/>
      <w:textAlignment w:val="baseline"/>
    </w:pPr>
    <w:rPr>
      <w:rFonts w:ascii="Noto Sans CJK KR" w:eastAsia="Noto Sans CJK KR"/>
      <w:i/>
      <w:color w:val="000000"/>
      <w:sz w:val="18"/>
    </w:rPr>
  </w:style>
  <w:style w:type="character" w:styleId="26">
    <w:name w:val="Strong"/>
    <w:uiPriority w:val="26"/>
    <w:rPr>
      <w:rFonts w:ascii="Cambria" w:eastAsia="맑은 고딕"/>
      <w:b/>
      <w:color w:val="000000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300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28">
    <w:name w:val="Subtle Emphasis"/>
    <w:uiPriority w:val="28"/>
    <w:rPr>
      <w:rFonts w:ascii="Cambria" w:eastAsia="맑은 고딕"/>
      <w:i/>
      <w:color w:val="808080"/>
      <w:sz w:val="22"/>
    </w:rPr>
  </w:style>
  <w:style w:type="character" w:styleId="29">
    <w:name w:val="Subtle Reference"/>
    <w:uiPriority w:val="29"/>
    <w:rPr>
      <w:rFonts w:ascii="Cambria" w:eastAsia="맑은 고딕"/>
      <w:color w:val="c0504d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300" w:lineRule="auto"/>
      <w:ind w:left="0" w:right="0" w:firstLine="0"/>
      <w:jc w:val="left"/>
      <w:textAlignment w:val="baseline"/>
      <w:outlineLvl w:val="9"/>
      <w:numPr>
        <w:numId w:val="230"/>
        <w:ilvl w:val="9"/>
      </w:numPr>
    </w:pPr>
    <w:rPr>
      <w:rFonts w:ascii="Calibri" w:eastAsia="맑은 고딕"/>
      <w:b/>
      <w:color w:val="365f9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00" w:line="240" w:lineRule="auto"/>
      <w:ind w:left="0" w:right="0" w:firstLine="0"/>
      <w:jc w:val="left"/>
      <w:textAlignment w:val="baseline"/>
    </w:pPr>
    <w:rPr>
      <w:rFonts w:ascii="Noto Sans CJK KR" w:eastAsia="Noto Sans CJK KR"/>
      <w:b/>
      <w:color w:val="4f81bd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Noto Sans CJK KR" w:eastAsia="Noto Sans CJK KR"/>
      <w:color w:val="152337"/>
      <w:sz w:val="18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300" w:lineRule="auto"/>
      <w:ind w:left="0" w:right="0" w:firstLine="0"/>
      <w:jc w:val="left"/>
      <w:textAlignment w:val="baseline"/>
      <w:outlineLvl w:val="0"/>
      <w:numPr>
        <w:numId w:val="235"/>
        <w:ilvl w:val="0"/>
      </w:numPr>
    </w:pPr>
    <w:rPr>
      <w:rFonts w:ascii="Calibri" w:eastAsia="맑은 고딕"/>
      <w:b/>
      <w:color w:val="365f9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1"/>
      <w:numPr>
        <w:numId w:val="236"/>
        <w:ilvl w:val="1"/>
      </w:numPr>
    </w:pPr>
    <w:rPr>
      <w:rFonts w:ascii="Calibri" w:eastAsia="맑은 고딕"/>
      <w:b/>
      <w:color w:val="4f81bd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2"/>
      <w:numPr>
        <w:numId w:val="237"/>
        <w:ilvl w:val="2"/>
      </w:numPr>
    </w:pPr>
    <w:rPr>
      <w:rFonts w:ascii="Calibri" w:eastAsia="맑은 고딕"/>
      <w:b/>
      <w:color w:val="4f81bd"/>
      <w:sz w:val="18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3"/>
      <w:numPr>
        <w:numId w:val="238"/>
        <w:ilvl w:val="3"/>
      </w:numPr>
    </w:pPr>
    <w:rPr>
      <w:rFonts w:ascii="Calibri" w:eastAsia="맑은 고딕"/>
      <w:b/>
      <w:i/>
      <w:color w:val="4f81bd"/>
      <w:sz w:val="18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4"/>
      <w:numPr>
        <w:numId w:val="239"/>
        <w:ilvl w:val="4"/>
      </w:numPr>
    </w:pPr>
    <w:rPr>
      <w:rFonts w:ascii="Calibri" w:eastAsia="맑은 고딕"/>
      <w:color w:val="243f60"/>
      <w:sz w:val="18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5"/>
      <w:numPr>
        <w:numId w:val="240"/>
        <w:ilvl w:val="5"/>
      </w:numPr>
    </w:pPr>
    <w:rPr>
      <w:rFonts w:ascii="Calibri" w:eastAsia="맑은 고딕"/>
      <w:i/>
      <w:color w:val="243f60"/>
      <w:sz w:val="18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6"/>
      <w:numPr>
        <w:numId w:val="241"/>
        <w:ilvl w:val="6"/>
      </w:numPr>
    </w:pPr>
    <w:rPr>
      <w:rFonts w:ascii="Calibri" w:eastAsia="맑은 고딕"/>
      <w:i/>
      <w:color w:val="404040"/>
      <w:sz w:val="18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7"/>
      <w:numPr>
        <w:numId w:val="242"/>
        <w:ilvl w:val="7"/>
      </w:numPr>
    </w:pPr>
    <w:rPr>
      <w:rFonts w:ascii="Calibri" w:eastAsia="맑은 고딕"/>
      <w:color w:val="4f81bd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300" w:lineRule="auto"/>
      <w:ind w:left="0" w:right="0" w:firstLine="0"/>
      <w:jc w:val="left"/>
      <w:textAlignment w:val="baseline"/>
      <w:outlineLvl w:val="8"/>
      <w:numPr>
        <w:numId w:val="243"/>
        <w:ilvl w:val="8"/>
      </w:numPr>
    </w:pPr>
    <w:rPr>
      <w:rFonts w:ascii="Calibri" w:eastAsia="맑은 고딕"/>
      <w:i/>
      <w:color w:val="404040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  <w:style w:type="character" w:styleId="45">
    <w:name w:val="강한 인용 Char"/>
    <w:uiPriority w:val="45"/>
    <w:rPr>
      <w:rFonts w:ascii="Cambria" w:eastAsia="맑은 고딕"/>
      <w:b/>
      <w:i/>
      <w:color w:val="4f81bd"/>
      <w:sz w:val="22"/>
    </w:rPr>
  </w:style>
  <w:style w:type="character" w:styleId="46">
    <w:name w:val="매크로 텍스트 Char"/>
    <w:uiPriority w:val="46"/>
    <w:rPr>
      <w:rFonts w:ascii="Courier" w:eastAsia="맑은 고딕"/>
      <w:color w:val="000000"/>
      <w:sz w:val="20"/>
    </w:rPr>
  </w:style>
  <w:style w:type="character" w:styleId="47">
    <w:name w:val="머리글 Char"/>
    <w:uiPriority w:val="47"/>
    <w:rPr>
      <w:rFonts w:ascii="Cambria" w:eastAsia="맑은 고딕"/>
      <w:color w:val="000000"/>
      <w:sz w:val="22"/>
    </w:rPr>
  </w:style>
  <w:style w:type="character" w:styleId="48">
    <w:name w:val="바닥글 Char"/>
    <w:uiPriority w:val="48"/>
    <w:rPr>
      <w:rFonts w:ascii="Cambria" w:eastAsia="맑은 고딕"/>
      <w:color w:val="000000"/>
      <w:sz w:val="22"/>
    </w:rPr>
  </w:style>
  <w:style w:type="character" w:styleId="49">
    <w:name w:val="본문 2 Char"/>
    <w:uiPriority w:val="49"/>
    <w:rPr>
      <w:rFonts w:ascii="Cambria" w:eastAsia="맑은 고딕"/>
      <w:color w:val="000000"/>
      <w:sz w:val="22"/>
    </w:rPr>
  </w:style>
  <w:style w:type="character" w:styleId="50">
    <w:name w:val="본문 3 Char"/>
    <w:uiPriority w:val="50"/>
    <w:rPr>
      <w:rFonts w:ascii="Cambria" w:eastAsia="맑은 고딕"/>
      <w:color w:val="000000"/>
      <w:sz w:val="16"/>
    </w:rPr>
  </w:style>
  <w:style w:type="character" w:styleId="51">
    <w:name w:val="본문 Char"/>
    <w:uiPriority w:val="51"/>
    <w:rPr>
      <w:rFonts w:ascii="Cambria" w:eastAsia="맑은 고딕"/>
      <w:color w:val="000000"/>
      <w:sz w:val="22"/>
    </w:rPr>
  </w:style>
  <w:style w:type="character" w:styleId="52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styleId="53">
    <w:name w:val="인용 Char"/>
    <w:uiPriority w:val="53"/>
    <w:rPr>
      <w:rFonts w:ascii="Cambria" w:eastAsia="맑은 고딕"/>
      <w:i/>
      <w:color w:val="000000"/>
      <w:sz w:val="22"/>
    </w:rPr>
  </w:style>
  <w:style w:type="character" w:styleId="54">
    <w:name w:val="제목 1 Char"/>
    <w:uiPriority w:val="54"/>
    <w:rPr>
      <w:rFonts w:ascii="Calibri" w:eastAsia="맑은 고딕"/>
      <w:b/>
      <w:color w:val="365f91"/>
      <w:sz w:val="28"/>
    </w:rPr>
  </w:style>
  <w:style w:type="character" w:styleId="55">
    <w:name w:val="제목 2 Char"/>
    <w:uiPriority w:val="55"/>
    <w:rPr>
      <w:rFonts w:ascii="Calibri" w:eastAsia="맑은 고딕"/>
      <w:b/>
      <w:color w:val="4f81bd"/>
      <w:sz w:val="26"/>
    </w:rPr>
  </w:style>
  <w:style w:type="character" w:styleId="56">
    <w:name w:val="제목 3 Char"/>
    <w:uiPriority w:val="56"/>
    <w:rPr>
      <w:rFonts w:ascii="Calibri" w:eastAsia="맑은 고딕"/>
      <w:b/>
      <w:color w:val="4f81bd"/>
      <w:sz w:val="22"/>
    </w:rPr>
  </w:style>
  <w:style w:type="character" w:styleId="57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styleId="58">
    <w:name w:val="제목 5 Char"/>
    <w:uiPriority w:val="58"/>
    <w:rPr>
      <w:rFonts w:ascii="Calibri" w:eastAsia="맑은 고딕"/>
      <w:color w:val="243f60"/>
      <w:sz w:val="22"/>
    </w:rPr>
  </w:style>
  <w:style w:type="character" w:styleId="59">
    <w:name w:val="제목 6 Char"/>
    <w:uiPriority w:val="59"/>
    <w:rPr>
      <w:rFonts w:ascii="Calibri" w:eastAsia="맑은 고딕"/>
      <w:i/>
      <w:color w:val="243f60"/>
      <w:sz w:val="22"/>
    </w:rPr>
  </w:style>
  <w:style w:type="character" w:styleId="60">
    <w:name w:val="제목 7 Char"/>
    <w:uiPriority w:val="60"/>
    <w:rPr>
      <w:rFonts w:ascii="Calibri" w:eastAsia="맑은 고딕"/>
      <w:i/>
      <w:color w:val="404040"/>
      <w:sz w:val="22"/>
    </w:rPr>
  </w:style>
  <w:style w:type="character" w:styleId="61">
    <w:name w:val="제목 8 Char"/>
    <w:uiPriority w:val="61"/>
    <w:rPr>
      <w:rFonts w:ascii="Calibri" w:eastAsia="맑은 고딕"/>
      <w:color w:val="4f81bd"/>
      <w:sz w:val="20"/>
    </w:rPr>
  </w:style>
  <w:style w:type="character" w:styleId="62">
    <w:name w:val="제목 9 Char"/>
    <w:uiPriority w:val="62"/>
    <w:rPr>
      <w:rFonts w:ascii="Calibri" w:eastAsia="맑은 고딕"/>
      <w:i/>
      <w:color w:val="404040"/>
      <w:sz w:val="20"/>
    </w:rPr>
  </w:style>
  <w:style w:type="character" w:styleId="63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footer" Target="footer2.xml"  /><Relationship Id="rId2" Type="http://schemas.openxmlformats.org/officeDocument/2006/relationships/header" Target="header2.xml"  /><Relationship Id="rId3" Type="http://schemas.openxmlformats.org/officeDocument/2006/relationships/settings" Target="settings.xml"  /><Relationship Id="rId4" Type="http://schemas.openxmlformats.org/officeDocument/2006/relationships/styles" Target="styles.xml"  /><Relationship Id="rId5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제63회 변리사 합격수기 공식 제출서식 V2 승인반영 검토본</dc:title>
  <dc:subject>세부과목 하위 목차 및 간소화된 작성 안내 반영</dc:subject>
  <dc:creator>변리사스쿨</dc:creator>
  <dc:description>generated by python-docx</dc:description>
  <cp:lastModifiedBy>HOME</cp:lastModifiedBy>
  <dcterms:created xsi:type="dcterms:W3CDTF">2026-10-27T08:52:00.000</dcterms:created>
  <dcterms:modified xsi:type="dcterms:W3CDTF">2026-10-27T08:52:00.000</dcterms:modified>
  <cp:version>0501.0001.01</cp:version>
</cp:coreProperties>
</file>